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F1C74" w14:textId="77777777" w:rsidR="00244CAF" w:rsidRDefault="00244CAF" w:rsidP="00244CAF">
      <w:pPr>
        <w:pStyle w:val="Normal1"/>
        <w:ind w:firstLine="720"/>
      </w:pPr>
    </w:p>
    <w:p w14:paraId="11F389DA" w14:textId="77777777" w:rsidR="00244CAF" w:rsidRDefault="00244CAF" w:rsidP="00244CAF">
      <w:pPr>
        <w:pStyle w:val="Normal1"/>
        <w:ind w:firstLine="720"/>
      </w:pPr>
    </w:p>
    <w:p w14:paraId="46FC1F7A" w14:textId="77777777" w:rsidR="00244CAF" w:rsidRDefault="00244CAF" w:rsidP="00244CAF">
      <w:pPr>
        <w:pStyle w:val="Normal1"/>
        <w:ind w:firstLine="720"/>
      </w:pPr>
    </w:p>
    <w:p w14:paraId="51505666" w14:textId="77777777" w:rsidR="00244CAF" w:rsidRPr="00D57B28" w:rsidRDefault="00244CAF" w:rsidP="00D57B28">
      <w:pPr>
        <w:pStyle w:val="Normal1"/>
        <w:rPr>
          <w:b/>
        </w:rPr>
      </w:pPr>
      <w:bookmarkStart w:id="0" w:name="_GoBack"/>
      <w:r w:rsidRPr="00D57B28">
        <w:rPr>
          <w:b/>
        </w:rPr>
        <w:t>Summary of Programs &amp; Recent Progress</w:t>
      </w:r>
    </w:p>
    <w:bookmarkEnd w:id="0"/>
    <w:p w14:paraId="120F610C" w14:textId="77777777" w:rsidR="00244CAF" w:rsidRDefault="00244CAF" w:rsidP="00244CAF">
      <w:pPr>
        <w:pStyle w:val="Normal1"/>
        <w:ind w:firstLine="720"/>
      </w:pPr>
    </w:p>
    <w:p w14:paraId="730AC29A" w14:textId="77777777" w:rsidR="00244CAF" w:rsidRDefault="00244CAF" w:rsidP="00244CAF">
      <w:pPr>
        <w:pStyle w:val="Normal1"/>
        <w:ind w:firstLine="720"/>
      </w:pPr>
    </w:p>
    <w:p w14:paraId="7ED88574" w14:textId="483F1F6B" w:rsidR="00244CAF" w:rsidRDefault="00244CAF" w:rsidP="00244CAF">
      <w:pPr>
        <w:pStyle w:val="Normal1"/>
        <w:ind w:firstLine="720"/>
      </w:pPr>
      <w:r>
        <w:t xml:space="preserve">Educate Tomorrow (ET) currently serves approximately 575 youth and young adults that are in foster care, former foster care students or homeless individuals ages ranging from 13-30 in the Miami Dade and Broward County area. With the goal of all students without stable homes completing college, we provide: </w:t>
      </w:r>
      <w:proofErr w:type="gramStart"/>
      <w:r>
        <w:t>A place clients</w:t>
      </w:r>
      <w:proofErr w:type="gramEnd"/>
      <w:r>
        <w:t xml:space="preserve"> can come when they are facing road-blocks to accomplishing their goals (such as: imminent homelessness or loss of utilities, need of financial assistance to alleviate a significant set back, professional clothing for an interview, childcare, etc.) </w:t>
      </w:r>
      <w:r w:rsidRPr="00244CAF">
        <w:rPr>
          <w:b/>
        </w:rPr>
        <w:t>Free Summer and Year Round Enrichment Camps &amp; Workshops</w:t>
      </w:r>
      <w:r>
        <w:t xml:space="preserve">, </w:t>
      </w:r>
      <w:r w:rsidRPr="00244CAF">
        <w:t>A</w:t>
      </w:r>
      <w:r w:rsidRPr="00244CAF">
        <w:rPr>
          <w:b/>
        </w:rPr>
        <w:t xml:space="preserve"> Drop-In Resource Center</w:t>
      </w:r>
      <w:r>
        <w:t xml:space="preserve"> created in 2013, where students have a safe supportive place to receive a hot nutritious meal, find benefits from housing to legal advice, work on academics, apply for jobs, complete resumes and participate in monthly life-skills events (from money management to interview best practices.) A </w:t>
      </w:r>
      <w:r w:rsidRPr="00244CAF">
        <w:rPr>
          <w:b/>
        </w:rPr>
        <w:t xml:space="preserve">Formal </w:t>
      </w:r>
      <w:r>
        <w:rPr>
          <w:b/>
        </w:rPr>
        <w:t xml:space="preserve">Educational </w:t>
      </w:r>
      <w:r w:rsidRPr="00244CAF">
        <w:rPr>
          <w:b/>
        </w:rPr>
        <w:t>Mentoring</w:t>
      </w:r>
      <w:r>
        <w:rPr>
          <w:b/>
        </w:rPr>
        <w:t>/Life Coaching</w:t>
      </w:r>
      <w:r w:rsidRPr="00244CAF">
        <w:rPr>
          <w:b/>
        </w:rPr>
        <w:t xml:space="preserve"> Programs</w:t>
      </w:r>
      <w:r>
        <w:t>: We match students with a dedicated volunteer mentor/coach and facilitate these relationships long-term. In partnership with multiple excellent community organizations and distinct service providers, Educate Tomorrow creates and funds individually tailored services for each of our students. In 2016, in partnership with the Children’s Trust Innovation Fund Educate Tomorrow is piloting the first micro-enterprise/loan program for this demographic. To broaden horizons, we conduct free in/out-of-state explorations and college-tours. Our most integrated partnerships are at the college level, ensuring we provide effective supports to our college enrolled students</w:t>
      </w:r>
      <w:r w:rsidR="00C25999">
        <w:t xml:space="preserve"> through College Coaches</w:t>
      </w:r>
      <w:r>
        <w:t>.</w:t>
      </w:r>
      <w:r w:rsidR="00C25999">
        <w:t xml:space="preserve">  </w:t>
      </w:r>
      <w:r w:rsidR="00C25999" w:rsidRPr="00C25999">
        <w:rPr>
          <w:b/>
        </w:rPr>
        <w:t>College Coaches</w:t>
      </w:r>
      <w:r w:rsidR="00C25999">
        <w:t xml:space="preserve"> </w:t>
      </w:r>
      <w:proofErr w:type="gramStart"/>
      <w:r w:rsidR="00C25999">
        <w:t>are</w:t>
      </w:r>
      <w:proofErr w:type="gramEnd"/>
      <w:r w:rsidR="00C25999">
        <w:t xml:space="preserve"> Educate Tomorrow funded/supported positions at colleges, universities and high schools to ensure that students at those institution persist and graduate at the same rate or higher than their peers.  </w:t>
      </w:r>
      <w:r>
        <w:t xml:space="preserve"> Post-graduation, we focus on job readiness and placement, including hiring our recent college graduate alumni and funding paid internship placements at partner organizations. </w:t>
      </w:r>
    </w:p>
    <w:p w14:paraId="5384A88D" w14:textId="77777777" w:rsidR="00244CAF" w:rsidRDefault="00244CAF" w:rsidP="00244CAF">
      <w:pPr>
        <w:pStyle w:val="Normal1"/>
        <w:ind w:firstLine="720"/>
      </w:pPr>
    </w:p>
    <w:p w14:paraId="23431B57" w14:textId="77777777" w:rsidR="00244CAF" w:rsidRDefault="00244CAF" w:rsidP="00244CAF">
      <w:pPr>
        <w:ind w:firstLine="360"/>
      </w:pPr>
      <w:r w:rsidRPr="002C37BD">
        <w:t>Reflecting on our recent momentum, Educate Tomorrow has increased services, multiplied our college graduates tenfold and grew our budget from $635,557 to $1,463,000 in just three years.</w:t>
      </w:r>
      <w:r>
        <w:t xml:space="preserve"> ET has a proven track record of enabling this population to thrive against the odds and in the past 3 years the curve towards success has increased drastically. </w:t>
      </w:r>
      <w:r w:rsidRPr="002C37BD">
        <w:t>We know that 92% of our students have a high school diploma or the equivalent by 20 years of age.  42% of our students over 25 have a post-secondary degree or certificate, which is slightly better than the general population in the United States and much better than the estimated 1-3% of former foster youth in Florida and nationally.  Less than 1% of our students have problems with the law and less than 10% are experiencing issues with homelessness.  Studies have drawn a direct link between academic success and being linked to a support system that cares.</w:t>
      </w:r>
      <w:r>
        <w:t xml:space="preserve"> In 2016 we celebrate 105</w:t>
      </w:r>
      <w:r w:rsidRPr="002C37BD">
        <w:t xml:space="preserve"> students with degrees or certifications in higher education including six masters-degrees and one law degree, up from just ten graduates, of any level, in 2012. </w:t>
      </w:r>
    </w:p>
    <w:p w14:paraId="607CA495" w14:textId="77777777" w:rsidR="00244CAF" w:rsidRPr="002C37BD" w:rsidRDefault="00244CAF" w:rsidP="00244CAF">
      <w:pPr>
        <w:ind w:firstLine="360"/>
      </w:pPr>
    </w:p>
    <w:p w14:paraId="28C2C903" w14:textId="77777777" w:rsidR="00244CAF" w:rsidRDefault="00244CAF" w:rsidP="00244CAF">
      <w:pPr>
        <w:pStyle w:val="Normal1"/>
        <w:ind w:firstLine="720"/>
      </w:pPr>
      <w:r w:rsidRPr="002C37BD">
        <w:t xml:space="preserve"> </w:t>
      </w:r>
      <w:r>
        <w:rPr>
          <w:highlight w:val="white"/>
        </w:rPr>
        <w:t xml:space="preserve">ET believes that once students are able to further their education or complete trade school they will be equipped with the necessary tools to earn sufficient income to achieve lifelong financial stability. </w:t>
      </w:r>
      <w:r>
        <w:t xml:space="preserve"> We are poised to reach more vulnerable youth and provide increased services through novel partnerships and opportunities. Since our founding ET is always pushing the bar to innovate in order to meet the changing needs of our students. For more than five years our work has been recognized at the highest level: In 2010 The White House recognized ET as a Top 25 Mentoring Program of Promise. In 2013 the </w:t>
      </w:r>
      <w:r>
        <w:lastRenderedPageBreak/>
        <w:t xml:space="preserve">prestigious College Board, Advocacy &amp; Policy Center awarded ET with the Innovation Award for the Southern Region of the US in Preparing Students for Getting </w:t>
      </w:r>
      <w:proofErr w:type="gramStart"/>
      <w:r>
        <w:t>In</w:t>
      </w:r>
      <w:proofErr w:type="gramEnd"/>
      <w:r>
        <w:t xml:space="preserve"> To College. In 2014 The Greater Miami Chamber of Commerce recognized Educate Tomorrow as the Most Innovative Non-Profit in Miami-Dade County with under $2 million in revenue; Voices for Children, Guardian ad Litem, and Switchboard Miami each recognized Educate Tomorrow for County-Wide Collaboration. In 2015 Educate Tomorrow Founder Virginia Emmons was awarded the Royal Caribbean International Education Award at the Spectrum Awards for Women, Educate Tomorrow CEO, Brett </w:t>
      </w:r>
      <w:proofErr w:type="spellStart"/>
      <w:r>
        <w:t>McNaught</w:t>
      </w:r>
      <w:proofErr w:type="spellEnd"/>
      <w:r>
        <w:t xml:space="preserve"> and Founder, Virginia Emmons, received the prestigious PATH Award for Social Well-Being from the College of Public Health and Social Work at FIU, Miami Dade College presented Educate Tomorrow with a Partnership Award in recognition of Outstanding Contributions to the Pursuit of Education and Civic Engagement and Bank of America named Educate Tomorrow the 2015 Neighborhood Builder Award winner. </w:t>
      </w:r>
    </w:p>
    <w:p w14:paraId="53A64C9C" w14:textId="77777777" w:rsidR="00976827" w:rsidRDefault="00976827"/>
    <w:sectPr w:rsidR="00976827" w:rsidSect="00244CA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CAF"/>
    <w:rsid w:val="000D4F4C"/>
    <w:rsid w:val="00244CAF"/>
    <w:rsid w:val="00976827"/>
    <w:rsid w:val="00C25999"/>
    <w:rsid w:val="00D5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9A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CAF"/>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44CA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728</Words>
  <Characters>4151</Characters>
  <Application>Microsoft Macintosh Word</Application>
  <DocSecurity>0</DocSecurity>
  <Lines>34</Lines>
  <Paragraphs>9</Paragraphs>
  <ScaleCrop>false</ScaleCrop>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2016-08-17T21:12:00Z</dcterms:created>
  <dcterms:modified xsi:type="dcterms:W3CDTF">2016-08-17T21:20:00Z</dcterms:modified>
</cp:coreProperties>
</file>